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ascii="华文仿宋" w:hAnsi="华文仿宋" w:eastAsia="华文仿宋"/>
          <w:b/>
          <w:bCs/>
          <w:color w:val="auto"/>
          <w:sz w:val="32"/>
          <w:szCs w:val="32"/>
        </w:rPr>
      </w:pPr>
      <w:r>
        <w:rPr>
          <w:rFonts w:hint="eastAsia" w:ascii="华文仿宋" w:hAnsi="华文仿宋" w:eastAsia="华文仿宋"/>
          <w:b/>
          <w:bCs/>
          <w:color w:val="auto"/>
          <w:sz w:val="32"/>
          <w:szCs w:val="32"/>
          <w:lang w:eastAsia="zh-CN"/>
        </w:rPr>
        <w:t>赣州</w:t>
      </w:r>
      <w:r>
        <w:rPr>
          <w:rFonts w:hint="eastAsia" w:ascii="华文仿宋" w:hAnsi="华文仿宋" w:eastAsia="华文仿宋"/>
          <w:b/>
          <w:bCs/>
          <w:color w:val="auto"/>
          <w:sz w:val="32"/>
          <w:szCs w:val="32"/>
        </w:rPr>
        <w:t>市</w:t>
      </w:r>
      <w:r>
        <w:rPr>
          <w:rFonts w:hint="eastAsia" w:ascii="华文仿宋" w:hAnsi="华文仿宋" w:eastAsia="华文仿宋"/>
          <w:b/>
          <w:bCs/>
          <w:color w:val="auto"/>
          <w:sz w:val="32"/>
          <w:szCs w:val="32"/>
          <w:lang w:eastAsia="zh-CN"/>
        </w:rPr>
        <w:t>南康区县</w:t>
      </w:r>
      <w:r>
        <w:rPr>
          <w:rFonts w:hint="eastAsia" w:ascii="华文仿宋" w:hAnsi="华文仿宋" w:eastAsia="华文仿宋"/>
          <w:b/>
          <w:bCs/>
          <w:color w:val="auto"/>
          <w:sz w:val="32"/>
          <w:szCs w:val="32"/>
        </w:rPr>
        <w:t>级储备成品米公开竞价采购及轮换协议</w:t>
      </w:r>
    </w:p>
    <w:p>
      <w:pPr>
        <w:textAlignment w:val="baseline"/>
        <w:rPr>
          <w:rFonts w:hint="eastAsia" w:ascii="华文仿宋" w:hAnsi="华文仿宋" w:eastAsia="华文仿宋"/>
          <w:b/>
          <w:bCs/>
          <w:color w:val="auto"/>
          <w:sz w:val="36"/>
          <w:szCs w:val="36"/>
        </w:rPr>
      </w:pPr>
    </w:p>
    <w:p>
      <w:pPr>
        <w:textAlignment w:val="baseline"/>
        <w:rPr>
          <w:rFonts w:hint="eastAsia" w:ascii="华文仿宋" w:hAnsi="华文仿宋" w:eastAsia="华文仿宋"/>
          <w:color w:val="auto"/>
          <w:sz w:val="28"/>
          <w:szCs w:val="28"/>
        </w:rPr>
      </w:pPr>
      <w:r>
        <w:rPr>
          <w:rFonts w:hint="eastAsia" w:ascii="华文仿宋" w:hAnsi="华文仿宋" w:eastAsia="华文仿宋"/>
          <w:color w:val="auto"/>
          <w:sz w:val="28"/>
          <w:szCs w:val="28"/>
        </w:rPr>
        <w:t>采购方：</w:t>
      </w:r>
      <w:r>
        <w:rPr>
          <w:rFonts w:hint="eastAsia" w:ascii="华文仿宋" w:hAnsi="华文仿宋" w:eastAsia="华文仿宋"/>
          <w:color w:val="auto"/>
          <w:sz w:val="28"/>
          <w:szCs w:val="28"/>
          <w:lang w:eastAsia="zh-CN"/>
        </w:rPr>
        <w:t>赣州市南康区粮食收储公司</w:t>
      </w:r>
      <w:r>
        <w:rPr>
          <w:rFonts w:hint="eastAsia" w:ascii="华文仿宋" w:hAnsi="华文仿宋" w:eastAsia="华文仿宋"/>
          <w:color w:val="auto"/>
          <w:sz w:val="28"/>
          <w:szCs w:val="28"/>
        </w:rPr>
        <w:t>（简称甲方）</w:t>
      </w:r>
    </w:p>
    <w:p>
      <w:pPr>
        <w:textAlignment w:val="baseline"/>
        <w:rPr>
          <w:rFonts w:hint="eastAsia" w:ascii="华文仿宋" w:hAnsi="华文仿宋" w:eastAsia="华文仿宋"/>
          <w:color w:val="auto"/>
          <w:sz w:val="28"/>
          <w:szCs w:val="28"/>
        </w:rPr>
      </w:pPr>
      <w:r>
        <w:rPr>
          <w:rFonts w:hint="eastAsia" w:ascii="华文仿宋" w:hAnsi="华文仿宋" w:eastAsia="华文仿宋"/>
          <w:color w:val="auto"/>
          <w:sz w:val="28"/>
          <w:szCs w:val="28"/>
        </w:rPr>
        <w:t>中标方：</w:t>
      </w:r>
      <w:r>
        <w:rPr>
          <w:rFonts w:hint="eastAsia" w:ascii="华文仿宋" w:hAnsi="华文仿宋" w:eastAsia="华文仿宋"/>
          <w:color w:val="auto"/>
          <w:sz w:val="28"/>
          <w:szCs w:val="28"/>
          <w:lang w:val="en-US" w:eastAsia="zh-CN"/>
        </w:rPr>
        <w:t xml:space="preserve">                        </w:t>
      </w:r>
      <w:r>
        <w:rPr>
          <w:rFonts w:hint="eastAsia" w:ascii="华文仿宋" w:hAnsi="华文仿宋" w:eastAsia="华文仿宋"/>
          <w:color w:val="auto"/>
          <w:sz w:val="28"/>
          <w:szCs w:val="28"/>
        </w:rPr>
        <w:t>（简称乙方）</w:t>
      </w:r>
    </w:p>
    <w:p>
      <w:pPr>
        <w:ind w:firstLine="560" w:firstLineChars="200"/>
        <w:textAlignment w:val="baseline"/>
        <w:rPr>
          <w:rFonts w:hint="eastAsia" w:ascii="华文仿宋" w:hAnsi="华文仿宋" w:eastAsia="华文仿宋"/>
          <w:color w:val="0000FF"/>
          <w:sz w:val="28"/>
          <w:szCs w:val="28"/>
          <w:lang w:eastAsia="zh-CN"/>
        </w:rPr>
      </w:pPr>
      <w:r>
        <w:rPr>
          <w:rFonts w:hint="eastAsia" w:ascii="华文仿宋" w:hAnsi="华文仿宋" w:eastAsia="华文仿宋"/>
          <w:color w:val="auto"/>
          <w:sz w:val="28"/>
          <w:szCs w:val="28"/>
        </w:rPr>
        <w:t>202</w:t>
      </w:r>
      <w:r>
        <w:rPr>
          <w:rFonts w:hint="eastAsia" w:ascii="华文仿宋" w:hAnsi="华文仿宋" w:eastAsia="华文仿宋"/>
          <w:color w:val="auto"/>
          <w:sz w:val="28"/>
          <w:szCs w:val="28"/>
          <w:lang w:val="en-US" w:eastAsia="zh-CN"/>
        </w:rPr>
        <w:t>5</w:t>
      </w:r>
      <w:r>
        <w:rPr>
          <w:rFonts w:hint="eastAsia" w:ascii="华文仿宋" w:hAnsi="华文仿宋" w:eastAsia="华文仿宋"/>
          <w:color w:val="auto"/>
          <w:sz w:val="28"/>
          <w:szCs w:val="28"/>
        </w:rPr>
        <w:t>年</w:t>
      </w:r>
      <w:r>
        <w:rPr>
          <w:rFonts w:hint="eastAsia" w:ascii="华文仿宋" w:hAnsi="华文仿宋" w:eastAsia="华文仿宋"/>
          <w:color w:val="auto"/>
          <w:sz w:val="28"/>
          <w:szCs w:val="28"/>
          <w:lang w:val="en-US" w:eastAsia="zh-CN"/>
        </w:rPr>
        <w:t>6月***日</w:t>
      </w:r>
      <w:r>
        <w:rPr>
          <w:rFonts w:hint="eastAsia" w:ascii="华文仿宋" w:hAnsi="华文仿宋" w:eastAsia="华文仿宋"/>
          <w:color w:val="auto"/>
          <w:sz w:val="28"/>
          <w:szCs w:val="28"/>
        </w:rPr>
        <w:t>我公司通过</w:t>
      </w:r>
      <w:bookmarkStart w:id="0" w:name="_Hlk135204287"/>
      <w:r>
        <w:rPr>
          <w:rFonts w:hint="eastAsia" w:ascii="华文仿宋" w:hAnsi="华文仿宋" w:eastAsia="华文仿宋"/>
          <w:color w:val="auto"/>
          <w:sz w:val="28"/>
          <w:szCs w:val="28"/>
        </w:rPr>
        <w:t>南昌国家粮食交易中心</w:t>
      </w:r>
      <w:bookmarkEnd w:id="0"/>
      <w:r>
        <w:rPr>
          <w:rFonts w:hint="eastAsia" w:ascii="华文仿宋" w:hAnsi="华文仿宋" w:eastAsia="华文仿宋"/>
          <w:color w:val="auto"/>
          <w:sz w:val="28"/>
          <w:szCs w:val="28"/>
        </w:rPr>
        <w:t>竞价采购</w:t>
      </w:r>
      <w:r>
        <w:rPr>
          <w:rFonts w:hint="eastAsia" w:ascii="华文仿宋" w:hAnsi="华文仿宋" w:eastAsia="华文仿宋"/>
          <w:color w:val="auto"/>
          <w:sz w:val="28"/>
          <w:szCs w:val="28"/>
          <w:lang w:eastAsia="zh-CN"/>
        </w:rPr>
        <w:t>县</w:t>
      </w:r>
      <w:r>
        <w:rPr>
          <w:rFonts w:hint="eastAsia" w:ascii="华文仿宋" w:hAnsi="华文仿宋" w:eastAsia="华文仿宋"/>
          <w:color w:val="auto"/>
          <w:sz w:val="28"/>
          <w:szCs w:val="28"/>
        </w:rPr>
        <w:t>级储备成品</w:t>
      </w:r>
      <w:r>
        <w:rPr>
          <w:rFonts w:hint="eastAsia" w:ascii="华文仿宋" w:hAnsi="华文仿宋" w:eastAsia="华文仿宋"/>
          <w:color w:val="auto"/>
          <w:sz w:val="28"/>
          <w:szCs w:val="28"/>
          <w:lang w:eastAsia="zh-CN"/>
        </w:rPr>
        <w:t>晚籼米</w:t>
      </w:r>
      <w:r>
        <w:rPr>
          <w:rFonts w:hint="eastAsia" w:ascii="华文仿宋" w:hAnsi="华文仿宋" w:eastAsia="华文仿宋"/>
          <w:color w:val="auto"/>
          <w:sz w:val="28"/>
          <w:szCs w:val="28"/>
        </w:rPr>
        <w:t>，乙方中标后</w:t>
      </w:r>
      <w:r>
        <w:rPr>
          <w:rFonts w:hint="eastAsia" w:ascii="华文仿宋" w:hAnsi="华文仿宋" w:eastAsia="华文仿宋"/>
          <w:color w:val="auto"/>
          <w:sz w:val="28"/>
          <w:szCs w:val="28"/>
          <w:lang w:eastAsia="zh-CN"/>
        </w:rPr>
        <w:t>（标的号：</w:t>
      </w:r>
      <w:r>
        <w:rPr>
          <w:rFonts w:hint="eastAsia" w:ascii="华文仿宋" w:hAnsi="华文仿宋" w:eastAsia="华文仿宋"/>
          <w:color w:val="auto"/>
          <w:sz w:val="28"/>
          <w:szCs w:val="28"/>
          <w:lang w:val="en-US" w:eastAsia="zh-CN"/>
        </w:rPr>
        <w:t>************</w:t>
      </w:r>
      <w:r>
        <w:rPr>
          <w:rFonts w:hint="eastAsia" w:ascii="华文仿宋" w:hAnsi="华文仿宋" w:eastAsia="华文仿宋"/>
          <w:color w:val="auto"/>
          <w:sz w:val="28"/>
          <w:szCs w:val="28"/>
          <w:lang w:eastAsia="zh-CN"/>
        </w:rPr>
        <w:t>）</w:t>
      </w:r>
      <w:r>
        <w:rPr>
          <w:rFonts w:hint="eastAsia" w:ascii="华文仿宋" w:hAnsi="华文仿宋" w:eastAsia="华文仿宋"/>
          <w:color w:val="auto"/>
          <w:sz w:val="28"/>
          <w:szCs w:val="28"/>
        </w:rPr>
        <w:t>，按照交易清单的约定，现就采购和轮换的具体事宜，经甲乙双方协商，达成如下协议，望双方共同遵守。</w:t>
      </w:r>
    </w:p>
    <w:p>
      <w:pPr>
        <w:numPr>
          <w:ilvl w:val="0"/>
          <w:numId w:val="1"/>
        </w:numPr>
        <w:ind w:firstLine="560" w:firstLineChars="200"/>
        <w:textAlignment w:val="baseline"/>
        <w:rPr>
          <w:rFonts w:hint="eastAsia" w:ascii="华文仿宋" w:hAnsi="华文仿宋" w:eastAsia="华文仿宋"/>
          <w:color w:val="auto"/>
          <w:sz w:val="28"/>
          <w:szCs w:val="28"/>
        </w:rPr>
      </w:pPr>
      <w:r>
        <w:rPr>
          <w:rFonts w:hint="eastAsia" w:ascii="华文仿宋" w:hAnsi="华文仿宋" w:eastAsia="华文仿宋"/>
          <w:color w:val="auto"/>
          <w:sz w:val="28"/>
          <w:szCs w:val="28"/>
          <w:lang w:val="en-US" w:eastAsia="zh-CN"/>
        </w:rPr>
        <w:t xml:space="preserve"> 此次竞价采购数量为800吨，</w:t>
      </w:r>
      <w:r>
        <w:rPr>
          <w:rFonts w:hint="eastAsia" w:ascii="华文仿宋" w:hAnsi="华文仿宋" w:eastAsia="华文仿宋"/>
          <w:color w:val="0000FF"/>
          <w:sz w:val="28"/>
          <w:szCs w:val="28"/>
          <w:lang w:val="en-US" w:eastAsia="zh-CN"/>
        </w:rPr>
        <w:t>交货的晚籼米必须为中标日期后生产的，保质期12个月及以上，质量符合国标三级以上(含国标三级），同时符合国家食品安全相关检验标准；高于本合同约定质量标准的不增价、不增量</w:t>
      </w:r>
      <w:r>
        <w:rPr>
          <w:rFonts w:hint="eastAsia" w:ascii="华文仿宋" w:hAnsi="华文仿宋" w:eastAsia="华文仿宋"/>
          <w:color w:val="auto"/>
          <w:sz w:val="28"/>
          <w:szCs w:val="28"/>
          <w:lang w:val="en-US" w:eastAsia="zh-CN"/>
        </w:rPr>
        <w:t>。</w:t>
      </w:r>
    </w:p>
    <w:p>
      <w:pPr>
        <w:numPr>
          <w:ilvl w:val="0"/>
          <w:numId w:val="1"/>
        </w:numPr>
        <w:ind w:firstLine="560" w:firstLineChars="200"/>
        <w:textAlignment w:val="baseline"/>
        <w:rPr>
          <w:rFonts w:hint="eastAsia" w:ascii="华文仿宋" w:hAnsi="华文仿宋" w:eastAsia="华文仿宋"/>
          <w:color w:val="0000FF"/>
          <w:sz w:val="28"/>
          <w:szCs w:val="28"/>
          <w:lang w:eastAsia="zh-CN"/>
        </w:rPr>
      </w:pPr>
      <w:r>
        <w:rPr>
          <w:rFonts w:hint="eastAsia" w:ascii="华文仿宋" w:hAnsi="华文仿宋" w:eastAsia="华文仿宋"/>
          <w:color w:val="auto"/>
          <w:sz w:val="28"/>
          <w:szCs w:val="28"/>
        </w:rPr>
        <w:t>乙方必须于合同成交之日起30日内（即在</w:t>
      </w:r>
      <w:r>
        <w:rPr>
          <w:rFonts w:hint="eastAsia" w:ascii="华文仿宋" w:hAnsi="华文仿宋" w:eastAsia="华文仿宋"/>
          <w:color w:val="auto"/>
          <w:sz w:val="28"/>
          <w:szCs w:val="28"/>
          <w:lang w:val="en-US" w:eastAsia="zh-CN"/>
        </w:rPr>
        <w:t>7</w:t>
      </w:r>
      <w:r>
        <w:rPr>
          <w:rFonts w:hint="eastAsia" w:ascii="华文仿宋" w:hAnsi="华文仿宋" w:eastAsia="华文仿宋"/>
          <w:color w:val="auto"/>
          <w:sz w:val="28"/>
          <w:szCs w:val="28"/>
        </w:rPr>
        <w:t>月</w:t>
      </w:r>
      <w:r>
        <w:rPr>
          <w:rFonts w:hint="eastAsia" w:ascii="华文仿宋" w:hAnsi="华文仿宋" w:eastAsia="华文仿宋"/>
          <w:color w:val="auto"/>
          <w:sz w:val="28"/>
          <w:szCs w:val="28"/>
          <w:lang w:val="en-US" w:eastAsia="zh-CN"/>
        </w:rPr>
        <w:t>**</w:t>
      </w:r>
      <w:r>
        <w:rPr>
          <w:rFonts w:hint="eastAsia" w:ascii="华文仿宋" w:hAnsi="华文仿宋" w:eastAsia="华文仿宋"/>
          <w:color w:val="auto"/>
          <w:sz w:val="28"/>
          <w:szCs w:val="28"/>
        </w:rPr>
        <w:t>日前）完成入库</w:t>
      </w:r>
      <w:r>
        <w:rPr>
          <w:rFonts w:hint="eastAsia" w:ascii="华文仿宋" w:hAnsi="华文仿宋" w:eastAsia="华文仿宋"/>
          <w:color w:val="auto"/>
          <w:sz w:val="28"/>
          <w:szCs w:val="28"/>
          <w:lang w:eastAsia="zh-CN"/>
        </w:rPr>
        <w:t>，</w:t>
      </w:r>
      <w:r>
        <w:rPr>
          <w:rFonts w:hint="eastAsia" w:ascii="华文仿宋" w:hAnsi="华文仿宋" w:eastAsia="华文仿宋"/>
          <w:color w:val="0000FF"/>
          <w:sz w:val="28"/>
          <w:szCs w:val="28"/>
          <w:lang w:eastAsia="zh-CN"/>
        </w:rPr>
        <w:t>对于不符合本合同约定的货物，甲方有权拒收，在甲方发出退货通知书之日起十日内乙方应当予以退换并重新组织合格货物完成交付，如逾期交货乙方须承担违约责任。乙方未能按时按量交付货物的，每逾期一日，以未完成货物货款的千分之一向甲方支付违约金，超过十五日的，甲方有权终止合同，甲方将依照法律法规主张乙方的赔偿责任，损失由乙方承担，甲方重新组织竞价交易。</w:t>
      </w:r>
    </w:p>
    <w:p>
      <w:pPr>
        <w:numPr>
          <w:ilvl w:val="0"/>
          <w:numId w:val="1"/>
        </w:numPr>
        <w:ind w:firstLine="560" w:firstLineChars="200"/>
        <w:textAlignment w:val="baseline"/>
        <w:rPr>
          <w:rFonts w:hint="eastAsia" w:ascii="华文仿宋" w:hAnsi="华文仿宋" w:eastAsia="华文仿宋"/>
          <w:color w:val="0000FF"/>
          <w:sz w:val="28"/>
          <w:szCs w:val="28"/>
        </w:rPr>
      </w:pPr>
      <w:r>
        <w:rPr>
          <w:rFonts w:hint="eastAsia" w:ascii="华文仿宋" w:hAnsi="华文仿宋" w:eastAsia="华文仿宋"/>
          <w:color w:val="auto"/>
          <w:sz w:val="28"/>
          <w:szCs w:val="28"/>
          <w:lang w:eastAsia="zh-CN"/>
        </w:rPr>
        <w:t>包装袋需符合食品安全要求，标识必须符合国家规定，</w:t>
      </w:r>
      <w:r>
        <w:rPr>
          <w:rFonts w:hint="eastAsia" w:ascii="华文仿宋" w:hAnsi="华文仿宋" w:eastAsia="华文仿宋"/>
          <w:color w:val="0000FF"/>
          <w:sz w:val="28"/>
          <w:szCs w:val="28"/>
          <w:lang w:eastAsia="zh-CN"/>
        </w:rPr>
        <w:t>每包大米</w:t>
      </w:r>
      <w:r>
        <w:rPr>
          <w:rFonts w:hint="eastAsia" w:ascii="华文仿宋" w:hAnsi="华文仿宋" w:eastAsia="华文仿宋"/>
          <w:color w:val="0000FF"/>
          <w:sz w:val="28"/>
          <w:szCs w:val="28"/>
        </w:rPr>
        <w:t>规格</w:t>
      </w:r>
      <w:r>
        <w:rPr>
          <w:rFonts w:hint="eastAsia" w:ascii="华文仿宋" w:hAnsi="华文仿宋" w:eastAsia="华文仿宋"/>
          <w:color w:val="0000FF"/>
          <w:sz w:val="28"/>
          <w:szCs w:val="28"/>
          <w:lang w:eastAsia="zh-CN"/>
        </w:rPr>
        <w:t>需在</w:t>
      </w:r>
      <w:r>
        <w:rPr>
          <w:rFonts w:hint="eastAsia" w:ascii="华文仿宋" w:hAnsi="华文仿宋" w:eastAsia="华文仿宋"/>
          <w:color w:val="0000FF"/>
          <w:sz w:val="28"/>
          <w:szCs w:val="28"/>
          <w:lang w:val="en-US" w:eastAsia="zh-CN"/>
        </w:rPr>
        <w:t>5公斤到50公斤之间</w:t>
      </w:r>
      <w:r>
        <w:rPr>
          <w:rFonts w:hint="eastAsia" w:ascii="华文仿宋" w:hAnsi="华文仿宋" w:eastAsia="华文仿宋"/>
          <w:color w:val="0000FF"/>
          <w:sz w:val="28"/>
          <w:szCs w:val="28"/>
          <w:lang w:eastAsia="zh-CN"/>
        </w:rPr>
        <w:t>。</w:t>
      </w:r>
      <w:bookmarkStart w:id="1" w:name="_GoBack"/>
      <w:bookmarkEnd w:id="1"/>
    </w:p>
    <w:p>
      <w:pPr>
        <w:numPr>
          <w:ilvl w:val="0"/>
          <w:numId w:val="1"/>
        </w:numPr>
        <w:ind w:firstLine="560" w:firstLineChars="200"/>
        <w:textAlignment w:val="baseline"/>
        <w:rPr>
          <w:rFonts w:hint="eastAsia" w:ascii="华文仿宋" w:hAnsi="华文仿宋" w:eastAsia="华文仿宋"/>
          <w:color w:val="auto"/>
          <w:sz w:val="28"/>
          <w:szCs w:val="28"/>
          <w14:ligatures w14:val="none"/>
        </w:rPr>
      </w:pPr>
      <w:r>
        <w:rPr>
          <w:rFonts w:hint="eastAsia" w:ascii="华文仿宋" w:hAnsi="华文仿宋" w:eastAsia="华文仿宋"/>
          <w:color w:val="auto"/>
          <w:sz w:val="28"/>
          <w:szCs w:val="28"/>
        </w:rPr>
        <w:t>按标的数量入库后，乙</w:t>
      </w:r>
      <w:r>
        <w:rPr>
          <w:rFonts w:hint="eastAsia" w:ascii="华文仿宋" w:hAnsi="华文仿宋" w:eastAsia="华文仿宋"/>
          <w:color w:val="0000FF"/>
          <w:sz w:val="28"/>
          <w:szCs w:val="28"/>
        </w:rPr>
        <w:t>方委托第三方检测机构出具检验报告合格后</w:t>
      </w:r>
      <w:r>
        <w:rPr>
          <w:rFonts w:hint="eastAsia" w:ascii="华文仿宋" w:hAnsi="华文仿宋" w:eastAsia="华文仿宋"/>
          <w:color w:val="auto"/>
          <w:sz w:val="28"/>
          <w:szCs w:val="28"/>
        </w:rPr>
        <w:t>，凭乙方开具的增值税专用发票30日内一次性结清货款。</w:t>
      </w:r>
    </w:p>
    <w:p>
      <w:pPr>
        <w:numPr>
          <w:ilvl w:val="0"/>
          <w:numId w:val="1"/>
        </w:numPr>
        <w:ind w:firstLine="560" w:firstLineChars="200"/>
        <w:textAlignment w:val="baseline"/>
        <w:rPr>
          <w:rFonts w:hint="eastAsia" w:ascii="华文仿宋" w:hAnsi="华文仿宋" w:eastAsia="华文仿宋"/>
          <w:color w:val="auto"/>
          <w:sz w:val="28"/>
          <w:szCs w:val="28"/>
          <w14:ligatures w14:val="none"/>
        </w:rPr>
      </w:pPr>
      <w:r>
        <w:rPr>
          <w:rFonts w:hint="eastAsia" w:ascii="华文仿宋" w:hAnsi="华文仿宋" w:eastAsia="华文仿宋"/>
          <w:color w:val="auto"/>
          <w:sz w:val="28"/>
          <w:szCs w:val="28"/>
          <w14:ligatures w14:val="none"/>
        </w:rPr>
        <w:t>在一年当中乙方负责对入库的储备成品米轮换二次，</w:t>
      </w:r>
      <w:r>
        <w:rPr>
          <w:rFonts w:hint="eastAsia" w:ascii="华文仿宋" w:hAnsi="华文仿宋" w:eastAsia="华文仿宋"/>
          <w:color w:val="auto"/>
          <w:sz w:val="28"/>
          <w:szCs w:val="28"/>
          <w:lang w:eastAsia="zh-CN"/>
          <w14:ligatures w14:val="none"/>
        </w:rPr>
        <w:t>储存的大米不得超过六个月，</w:t>
      </w:r>
      <w:r>
        <w:rPr>
          <w:rFonts w:hint="eastAsia" w:ascii="华文仿宋" w:hAnsi="华文仿宋" w:eastAsia="华文仿宋" w:cs="仿宋_GB2312"/>
          <w:color w:val="auto"/>
          <w:sz w:val="28"/>
          <w:szCs w:val="28"/>
        </w:rPr>
        <w:t>轮换采取“先进后出、梯次轮换”的方式，保持储存数量的总体平衡。</w:t>
      </w:r>
      <w:r>
        <w:rPr>
          <w:rFonts w:hint="eastAsia" w:ascii="华文仿宋" w:hAnsi="华文仿宋" w:eastAsia="华文仿宋"/>
          <w:color w:val="auto"/>
          <w:sz w:val="28"/>
          <w:szCs w:val="28"/>
          <w:lang w:eastAsia="zh-CN"/>
          <w14:ligatures w14:val="none"/>
        </w:rPr>
        <w:t>储存期间</w:t>
      </w:r>
      <w:r>
        <w:rPr>
          <w:rFonts w:hint="eastAsia" w:ascii="华文仿宋" w:hAnsi="华文仿宋" w:eastAsia="华文仿宋"/>
          <w:color w:val="auto"/>
          <w:sz w:val="28"/>
          <w:szCs w:val="28"/>
          <w14:ligatures w14:val="none"/>
        </w:rPr>
        <w:t>轮换销售时，乙方</w:t>
      </w:r>
      <w:r>
        <w:rPr>
          <w:rFonts w:hint="eastAsia" w:ascii="华文仿宋" w:hAnsi="华文仿宋" w:eastAsia="华文仿宋"/>
          <w:color w:val="auto"/>
          <w:sz w:val="28"/>
          <w:szCs w:val="28"/>
          <w:lang w:eastAsia="zh-CN"/>
          <w14:ligatures w14:val="none"/>
        </w:rPr>
        <w:t>自行组织实施，</w:t>
      </w:r>
      <w:r>
        <w:rPr>
          <w:rFonts w:hint="eastAsia" w:ascii="华文仿宋" w:hAnsi="华文仿宋" w:eastAsia="华文仿宋"/>
          <w:color w:val="auto"/>
          <w:sz w:val="28"/>
          <w:szCs w:val="28"/>
          <w14:ligatures w14:val="none"/>
        </w:rPr>
        <w:t>甲方</w:t>
      </w:r>
      <w:r>
        <w:rPr>
          <w:rFonts w:hint="eastAsia" w:ascii="华文仿宋" w:hAnsi="华文仿宋" w:eastAsia="华文仿宋"/>
          <w:color w:val="auto"/>
          <w:sz w:val="28"/>
          <w:szCs w:val="28"/>
          <w:lang w:eastAsia="zh-CN"/>
          <w14:ligatures w14:val="none"/>
        </w:rPr>
        <w:t>负责监管。</w:t>
      </w:r>
      <w:r>
        <w:rPr>
          <w:rFonts w:hint="eastAsia" w:ascii="华文仿宋" w:hAnsi="华文仿宋" w:eastAsia="华文仿宋"/>
          <w:color w:val="auto"/>
          <w:sz w:val="28"/>
          <w:szCs w:val="28"/>
          <w14:ligatures w14:val="none"/>
        </w:rPr>
        <w:t>入库大米的质量标准必须符合交易清单中的规定，为国标三级以上(含国标三级）；</w:t>
      </w:r>
      <w:r>
        <w:rPr>
          <w:rFonts w:hint="eastAsia" w:ascii="华文仿宋" w:hAnsi="华文仿宋" w:eastAsia="华文仿宋"/>
          <w:color w:val="0000FF"/>
          <w:sz w:val="28"/>
          <w:szCs w:val="28"/>
          <w:u w:val="single"/>
          <w14:ligatures w14:val="none"/>
        </w:rPr>
        <w:t>乙方须</w:t>
      </w:r>
      <w:r>
        <w:rPr>
          <w:rFonts w:hint="eastAsia" w:ascii="华文仿宋" w:hAnsi="华文仿宋" w:eastAsia="华文仿宋"/>
          <w:color w:val="0000FF"/>
          <w:sz w:val="28"/>
          <w:szCs w:val="28"/>
          <w:u w:val="single"/>
          <w:lang w:eastAsia="zh-CN"/>
          <w14:ligatures w14:val="none"/>
        </w:rPr>
        <w:t>每车</w:t>
      </w:r>
      <w:r>
        <w:rPr>
          <w:rFonts w:hint="eastAsia" w:ascii="华文仿宋" w:hAnsi="华文仿宋" w:eastAsia="华文仿宋"/>
          <w:color w:val="0000FF"/>
          <w:sz w:val="28"/>
          <w:szCs w:val="28"/>
          <w:u w:val="single"/>
          <w14:ligatures w14:val="none"/>
        </w:rPr>
        <w:t>提供</w:t>
      </w:r>
      <w:r>
        <w:rPr>
          <w:rFonts w:hint="eastAsia" w:ascii="华文仿宋" w:hAnsi="华文仿宋" w:eastAsia="华文仿宋"/>
          <w:color w:val="0000FF"/>
          <w:sz w:val="28"/>
          <w:szCs w:val="28"/>
          <w:u w:val="single"/>
          <w:lang w:eastAsia="zh-CN"/>
          <w14:ligatures w14:val="none"/>
        </w:rPr>
        <w:t>相应的出厂</w:t>
      </w:r>
      <w:r>
        <w:rPr>
          <w:rFonts w:hint="eastAsia" w:ascii="华文仿宋" w:hAnsi="华文仿宋" w:eastAsia="华文仿宋"/>
          <w:color w:val="0000FF"/>
          <w:sz w:val="28"/>
          <w:szCs w:val="28"/>
          <w:u w:val="single"/>
          <w14:ligatures w14:val="none"/>
        </w:rPr>
        <w:t>质检报告</w:t>
      </w:r>
      <w:r>
        <w:rPr>
          <w:rFonts w:hint="eastAsia" w:ascii="华文仿宋" w:hAnsi="华文仿宋" w:eastAsia="华文仿宋"/>
          <w:color w:val="0000FF"/>
          <w:sz w:val="28"/>
          <w:szCs w:val="28"/>
          <w:u w:val="single"/>
          <w:lang w:eastAsia="zh-CN"/>
          <w14:ligatures w14:val="none"/>
        </w:rPr>
        <w:t>。</w:t>
      </w:r>
    </w:p>
    <w:p>
      <w:pPr>
        <w:numPr>
          <w:ilvl w:val="0"/>
          <w:numId w:val="1"/>
        </w:numPr>
        <w:ind w:firstLine="560" w:firstLineChars="200"/>
        <w:textAlignment w:val="baseline"/>
        <w:rPr>
          <w:rFonts w:hint="eastAsia" w:ascii="华文仿宋" w:hAnsi="华文仿宋" w:eastAsia="华文仿宋"/>
          <w:color w:val="0000FF"/>
          <w:sz w:val="28"/>
          <w:szCs w:val="28"/>
          <w:lang w:eastAsia="zh-CN"/>
          <w14:ligatures w14:val="none"/>
        </w:rPr>
      </w:pPr>
      <w:r>
        <w:rPr>
          <w:rFonts w:hint="eastAsia" w:ascii="华文仿宋" w:hAnsi="华文仿宋" w:eastAsia="华文仿宋"/>
          <w:color w:val="auto"/>
          <w:sz w:val="28"/>
          <w:szCs w:val="28"/>
        </w:rPr>
        <w:t>乙方必须在该批大米轮换时按挂牌价回购自己销售的全部大米，并预付200元/吨（不计息）押金作为参与回购的保证金。</w:t>
      </w:r>
      <w:r>
        <w:rPr>
          <w:rFonts w:hint="eastAsia" w:ascii="华文仿宋" w:hAnsi="华文仿宋" w:eastAsia="华文仿宋"/>
          <w:color w:val="auto"/>
          <w:sz w:val="28"/>
          <w:szCs w:val="28"/>
          <w14:ligatures w14:val="none"/>
        </w:rPr>
        <w:t>轮换协议</w:t>
      </w:r>
      <w:r>
        <w:rPr>
          <w:rFonts w:hint="eastAsia" w:ascii="华文仿宋" w:hAnsi="华文仿宋" w:eastAsia="华文仿宋"/>
          <w:color w:val="auto"/>
          <w:sz w:val="28"/>
          <w:szCs w:val="28"/>
          <w:lang w:eastAsia="zh-CN"/>
          <w14:ligatures w14:val="none"/>
        </w:rPr>
        <w:t>临期时（</w:t>
      </w:r>
      <w:r>
        <w:rPr>
          <w:rFonts w:hint="eastAsia" w:ascii="华文仿宋" w:hAnsi="华文仿宋" w:eastAsia="华文仿宋"/>
          <w:color w:val="auto"/>
          <w:sz w:val="28"/>
          <w:szCs w:val="28"/>
          <w:lang w:val="en-US" w:eastAsia="zh-CN"/>
          <w14:ligatures w14:val="none"/>
        </w:rPr>
        <w:t>2026年6月***日</w:t>
      </w:r>
      <w:r>
        <w:rPr>
          <w:rFonts w:hint="eastAsia" w:ascii="华文仿宋" w:hAnsi="华文仿宋" w:eastAsia="华文仿宋"/>
          <w:color w:val="auto"/>
          <w:sz w:val="28"/>
          <w:szCs w:val="28"/>
          <w:lang w:eastAsia="zh-CN"/>
          <w14:ligatures w14:val="none"/>
        </w:rPr>
        <w:t>）</w:t>
      </w:r>
      <w:r>
        <w:rPr>
          <w:rFonts w:hint="eastAsia" w:ascii="华文仿宋" w:hAnsi="华文仿宋" w:eastAsia="华文仿宋"/>
          <w:color w:val="auto"/>
          <w:sz w:val="28"/>
          <w:szCs w:val="28"/>
          <w14:ligatures w14:val="none"/>
        </w:rPr>
        <w:t>，乙方须按挂牌价格回购。若乙方不履行回购协议时，则甲方没收乙方预付的回购保证金。</w:t>
      </w:r>
    </w:p>
    <w:p>
      <w:pPr>
        <w:numPr>
          <w:ilvl w:val="0"/>
          <w:numId w:val="1"/>
        </w:numPr>
        <w:ind w:firstLine="560" w:firstLineChars="200"/>
        <w:textAlignment w:val="baseline"/>
        <w:rPr>
          <w:rFonts w:hint="eastAsia" w:ascii="华文仿宋" w:hAnsi="华文仿宋" w:eastAsia="华文仿宋"/>
          <w:color w:val="0000FF"/>
          <w:sz w:val="28"/>
          <w:szCs w:val="28"/>
          <w:lang w:eastAsia="zh-CN"/>
          <w14:ligatures w14:val="none"/>
        </w:rPr>
      </w:pPr>
      <w:r>
        <w:rPr>
          <w:rFonts w:hint="eastAsia" w:ascii="华文仿宋" w:hAnsi="华文仿宋" w:eastAsia="华文仿宋"/>
          <w:color w:val="0000FF"/>
          <w:sz w:val="28"/>
          <w:szCs w:val="28"/>
          <w:lang w:eastAsia="zh-CN"/>
          <w14:ligatures w14:val="none"/>
        </w:rPr>
        <w:t>如出现以下问题，甲方有权扣除乙方在整改合格前的轮换综合费用补贴费用（按出现问题至整改合格期间以日折算），且乙方任应按本协议的约定承担责任。</w:t>
      </w:r>
    </w:p>
    <w:p>
      <w:pPr>
        <w:numPr>
          <w:ilvl w:val="0"/>
          <w:numId w:val="0"/>
        </w:numPr>
        <w:ind w:firstLine="560"/>
        <w:textAlignment w:val="baseline"/>
        <w:rPr>
          <w:rFonts w:hint="eastAsia" w:ascii="华文仿宋" w:hAnsi="华文仿宋" w:eastAsia="华文仿宋"/>
          <w:color w:val="0000FF"/>
          <w:sz w:val="28"/>
          <w:szCs w:val="28"/>
          <w:lang w:val="en-US" w:eastAsia="zh-CN"/>
          <w14:ligatures w14:val="none"/>
        </w:rPr>
      </w:pPr>
      <w:r>
        <w:rPr>
          <w:rFonts w:hint="eastAsia" w:ascii="华文仿宋" w:hAnsi="华文仿宋" w:eastAsia="华文仿宋"/>
          <w:color w:val="0000FF"/>
          <w:sz w:val="28"/>
          <w:szCs w:val="28"/>
          <w:lang w:val="en-US" w:eastAsia="zh-CN"/>
          <w14:ligatures w14:val="none"/>
        </w:rPr>
        <w:t>1.未按先进后出进行轮换，库存不足，且未能按甲方要求限期内补足；</w:t>
      </w:r>
    </w:p>
    <w:p>
      <w:pPr>
        <w:numPr>
          <w:ilvl w:val="0"/>
          <w:numId w:val="0"/>
        </w:numPr>
        <w:ind w:firstLine="560"/>
        <w:textAlignment w:val="baseline"/>
        <w:rPr>
          <w:rFonts w:hint="eastAsia" w:ascii="华文仿宋" w:hAnsi="华文仿宋" w:eastAsia="华文仿宋"/>
          <w:color w:val="0000FF"/>
          <w:sz w:val="28"/>
          <w:szCs w:val="28"/>
          <w:lang w:val="en-US" w:eastAsia="zh-CN"/>
          <w14:ligatures w14:val="none"/>
        </w:rPr>
      </w:pPr>
      <w:r>
        <w:rPr>
          <w:rFonts w:hint="eastAsia" w:ascii="华文仿宋" w:hAnsi="华文仿宋" w:eastAsia="华文仿宋"/>
          <w:color w:val="0000FF"/>
          <w:sz w:val="28"/>
          <w:szCs w:val="28"/>
          <w:lang w:val="en-US" w:eastAsia="zh-CN"/>
          <w14:ligatures w14:val="none"/>
        </w:rPr>
        <w:t>2.质量不符合合同约定的，且未能按甲方要求限期内纠正整改的。</w:t>
      </w:r>
    </w:p>
    <w:p>
      <w:pPr>
        <w:numPr>
          <w:ilvl w:val="0"/>
          <w:numId w:val="0"/>
        </w:numPr>
        <w:ind w:firstLine="560"/>
        <w:textAlignment w:val="baseline"/>
        <w:rPr>
          <w:rFonts w:hint="eastAsia" w:ascii="华文仿宋" w:hAnsi="华文仿宋" w:eastAsia="华文仿宋"/>
          <w:color w:val="0000FF"/>
          <w:sz w:val="28"/>
          <w:szCs w:val="28"/>
          <w:lang w:val="en-US" w:eastAsia="zh-CN"/>
          <w14:ligatures w14:val="none"/>
        </w:rPr>
      </w:pPr>
      <w:r>
        <w:rPr>
          <w:rFonts w:hint="eastAsia" w:ascii="华文仿宋" w:hAnsi="华文仿宋" w:eastAsia="华文仿宋"/>
          <w:color w:val="0000FF"/>
          <w:sz w:val="28"/>
          <w:szCs w:val="28"/>
          <w:lang w:val="en-US" w:eastAsia="zh-CN"/>
          <w14:ligatures w14:val="none"/>
        </w:rPr>
        <w:t>3.未按照本协议约定进行轮换，超过轮换期限（即一年轮换二次，储存的大米不得超过六个月）且未能按甲方要求限期整改；</w:t>
      </w:r>
    </w:p>
    <w:p>
      <w:pPr>
        <w:numPr>
          <w:ilvl w:val="0"/>
          <w:numId w:val="0"/>
        </w:numPr>
        <w:ind w:firstLine="560"/>
        <w:textAlignment w:val="baseline"/>
        <w:rPr>
          <w:rFonts w:hint="eastAsia" w:ascii="华文仿宋" w:hAnsi="华文仿宋" w:eastAsia="华文仿宋"/>
          <w:color w:val="0000FF"/>
          <w:sz w:val="28"/>
          <w:szCs w:val="28"/>
          <w:lang w:val="en-US" w:eastAsia="zh-CN"/>
          <w14:ligatures w14:val="none"/>
        </w:rPr>
      </w:pPr>
      <w:r>
        <w:rPr>
          <w:rFonts w:hint="eastAsia" w:ascii="华文仿宋" w:hAnsi="华文仿宋" w:eastAsia="华文仿宋"/>
          <w:color w:val="0000FF"/>
          <w:sz w:val="28"/>
          <w:szCs w:val="28"/>
          <w:lang w:val="en-US" w:eastAsia="zh-CN"/>
          <w14:ligatures w14:val="none"/>
        </w:rPr>
        <w:t>4.其他违反本协议规定且未能按甲方要求限期内纠正整改的。</w:t>
      </w:r>
    </w:p>
    <w:p>
      <w:pPr>
        <w:numPr>
          <w:ilvl w:val="0"/>
          <w:numId w:val="1"/>
        </w:numPr>
        <w:ind w:firstLine="560" w:firstLineChars="200"/>
        <w:textAlignment w:val="baseline"/>
        <w:rPr>
          <w:rFonts w:hint="eastAsia" w:ascii="华文仿宋" w:hAnsi="华文仿宋" w:eastAsia="华文仿宋"/>
          <w:color w:val="auto"/>
          <w:sz w:val="28"/>
          <w:szCs w:val="28"/>
          <w14:ligatures w14:val="none"/>
        </w:rPr>
      </w:pPr>
      <w:r>
        <w:rPr>
          <w:rFonts w:hint="eastAsia" w:ascii="华文仿宋" w:hAnsi="华文仿宋" w:eastAsia="华文仿宋"/>
          <w:color w:val="0000FF"/>
          <w:sz w:val="28"/>
          <w:szCs w:val="28"/>
          <w:lang w:eastAsia="zh-CN"/>
          <w14:ligatures w14:val="none"/>
        </w:rPr>
        <w:t>因乙方提供的产品质量问题等造成人身伤亡或财产损失的，由乙方承担相应责任。如甲方因此遭受索赔或损失的，有权向乙方追偿。</w:t>
      </w:r>
    </w:p>
    <w:p>
      <w:pPr>
        <w:numPr>
          <w:ilvl w:val="0"/>
          <w:numId w:val="1"/>
        </w:numPr>
        <w:ind w:firstLine="560" w:firstLineChars="200"/>
        <w:textAlignment w:val="baseline"/>
        <w:rPr>
          <w:rFonts w:hint="eastAsia" w:ascii="华文仿宋" w:hAnsi="华文仿宋" w:eastAsia="华文仿宋"/>
          <w:color w:val="auto"/>
          <w:sz w:val="28"/>
          <w:szCs w:val="28"/>
          <w14:ligatures w14:val="none"/>
        </w:rPr>
      </w:pPr>
      <w:r>
        <w:rPr>
          <w:rFonts w:hint="eastAsia" w:ascii="华文仿宋" w:hAnsi="华文仿宋" w:eastAsia="华文仿宋"/>
          <w:color w:val="auto"/>
          <w:sz w:val="28"/>
          <w:szCs w:val="28"/>
          <w14:ligatures w14:val="none"/>
        </w:rPr>
        <w:t>甲方应承担的费用:</w:t>
      </w:r>
    </w:p>
    <w:p>
      <w:pPr>
        <w:ind w:firstLine="560" w:firstLineChars="200"/>
        <w:jc w:val="left"/>
        <w:rPr>
          <w:rFonts w:hint="eastAsia" w:ascii="华文仿宋" w:hAnsi="华文仿宋" w:eastAsia="华文仿宋"/>
          <w:color w:val="auto"/>
          <w:sz w:val="28"/>
          <w:szCs w:val="28"/>
          <w:lang w:eastAsia="zh-CN"/>
          <w14:ligatures w14:val="none"/>
        </w:rPr>
      </w:pPr>
      <w:r>
        <w:rPr>
          <w:rFonts w:hint="eastAsia" w:ascii="华文仿宋" w:hAnsi="华文仿宋" w:eastAsia="华文仿宋"/>
          <w:color w:val="auto"/>
          <w:sz w:val="28"/>
          <w:szCs w:val="28"/>
          <w14:ligatures w14:val="none"/>
        </w:rPr>
        <w:t>甲方按</w:t>
      </w:r>
      <w:r>
        <w:rPr>
          <w:rFonts w:hint="eastAsia" w:ascii="华文仿宋" w:hAnsi="华文仿宋" w:eastAsia="华文仿宋"/>
          <w:color w:val="auto"/>
          <w:sz w:val="28"/>
          <w:szCs w:val="28"/>
          <w:lang w:val="en-US" w:eastAsia="zh-CN"/>
          <w14:ligatures w14:val="none"/>
        </w:rPr>
        <w:t>140.00</w:t>
      </w:r>
      <w:r>
        <w:rPr>
          <w:rFonts w:hint="eastAsia" w:ascii="华文仿宋" w:hAnsi="华文仿宋" w:eastAsia="华文仿宋"/>
          <w:color w:val="auto"/>
          <w:sz w:val="28"/>
          <w:szCs w:val="28"/>
          <w14:ligatures w14:val="none"/>
        </w:rPr>
        <w:t>元/吨的标准补给乙方作为轮换一次的</w:t>
      </w:r>
      <w:r>
        <w:rPr>
          <w:rFonts w:hint="eastAsia" w:ascii="华文仿宋" w:hAnsi="华文仿宋" w:eastAsia="华文仿宋"/>
          <w:color w:val="auto"/>
          <w:sz w:val="28"/>
          <w:szCs w:val="28"/>
          <w:lang w:eastAsia="zh-CN"/>
          <w14:ligatures w14:val="none"/>
        </w:rPr>
        <w:t>轮换综合费用补贴</w:t>
      </w:r>
      <w:r>
        <w:rPr>
          <w:rFonts w:hint="eastAsia" w:ascii="华文仿宋" w:hAnsi="华文仿宋" w:eastAsia="华文仿宋"/>
          <w:color w:val="auto"/>
          <w:sz w:val="28"/>
          <w:szCs w:val="28"/>
          <w:lang w:val="en-US" w:eastAsia="zh-CN"/>
          <w14:ligatures w14:val="none"/>
        </w:rPr>
        <w:t>（包含轮换亏损价差、</w:t>
      </w:r>
      <w:r>
        <w:rPr>
          <w:rFonts w:hint="eastAsia" w:ascii="华文仿宋" w:hAnsi="华文仿宋" w:eastAsia="华文仿宋"/>
          <w:color w:val="auto"/>
          <w:sz w:val="28"/>
          <w:szCs w:val="28"/>
          <w14:ligatures w14:val="none"/>
        </w:rPr>
        <w:t>水分减量</w:t>
      </w:r>
      <w:r>
        <w:rPr>
          <w:rFonts w:hint="eastAsia" w:ascii="华文仿宋" w:hAnsi="华文仿宋" w:eastAsia="华文仿宋"/>
          <w:color w:val="auto"/>
          <w:sz w:val="28"/>
          <w:szCs w:val="28"/>
          <w:lang w:eastAsia="zh-CN"/>
          <w14:ligatures w14:val="none"/>
        </w:rPr>
        <w:t>、</w:t>
      </w:r>
      <w:r>
        <w:rPr>
          <w:rFonts w:hint="eastAsia" w:ascii="华文仿宋" w:hAnsi="华文仿宋" w:eastAsia="华文仿宋"/>
          <w:color w:val="auto"/>
          <w:sz w:val="28"/>
          <w:szCs w:val="28"/>
          <w:lang w:val="en-US" w:eastAsia="zh-CN"/>
          <w14:ligatures w14:val="none"/>
        </w:rPr>
        <w:t>出入库搬运、装卸、包装、整理、运输、过磅、损耗、安全生产、粮食质量检验检测、税费等）</w:t>
      </w:r>
      <w:r>
        <w:rPr>
          <w:rFonts w:hint="eastAsia" w:ascii="华文仿宋" w:hAnsi="华文仿宋" w:eastAsia="华文仿宋"/>
          <w:color w:val="auto"/>
          <w:sz w:val="28"/>
          <w:szCs w:val="28"/>
          <w14:ligatures w14:val="none"/>
        </w:rPr>
        <w:t>，一年二次的</w:t>
      </w:r>
      <w:r>
        <w:rPr>
          <w:rFonts w:hint="eastAsia" w:ascii="华文仿宋" w:hAnsi="华文仿宋" w:eastAsia="华文仿宋"/>
          <w:color w:val="auto"/>
          <w:sz w:val="28"/>
          <w:szCs w:val="28"/>
          <w:lang w:eastAsia="zh-CN"/>
          <w14:ligatures w14:val="none"/>
        </w:rPr>
        <w:t>轮换综合费用</w:t>
      </w:r>
      <w:r>
        <w:rPr>
          <w:rFonts w:hint="eastAsia" w:ascii="华文仿宋" w:hAnsi="华文仿宋" w:eastAsia="华文仿宋"/>
          <w:color w:val="auto"/>
          <w:sz w:val="28"/>
          <w:szCs w:val="28"/>
          <w14:ligatures w14:val="none"/>
        </w:rPr>
        <w:t>补贴为</w:t>
      </w:r>
      <w:r>
        <w:rPr>
          <w:rFonts w:hint="eastAsia" w:ascii="华文仿宋" w:hAnsi="华文仿宋" w:eastAsia="华文仿宋"/>
          <w:color w:val="auto"/>
          <w:sz w:val="28"/>
          <w:szCs w:val="28"/>
          <w:lang w:val="en-US" w:eastAsia="zh-CN"/>
          <w14:ligatures w14:val="none"/>
        </w:rPr>
        <w:t>280.00</w:t>
      </w:r>
      <w:r>
        <w:rPr>
          <w:rFonts w:hint="eastAsia" w:ascii="华文仿宋" w:hAnsi="华文仿宋" w:eastAsia="华文仿宋"/>
          <w:color w:val="auto"/>
          <w:sz w:val="28"/>
          <w:szCs w:val="28"/>
          <w14:ligatures w14:val="none"/>
        </w:rPr>
        <w:t>元/吨，在第二次轮换结束后与乙方据实结算轮换次数的</w:t>
      </w:r>
      <w:r>
        <w:rPr>
          <w:rFonts w:hint="eastAsia" w:ascii="华文仿宋" w:hAnsi="华文仿宋" w:eastAsia="华文仿宋"/>
          <w:color w:val="auto"/>
          <w:sz w:val="28"/>
          <w:szCs w:val="28"/>
          <w:lang w:eastAsia="zh-CN"/>
          <w14:ligatures w14:val="none"/>
        </w:rPr>
        <w:t>轮换综合费用</w:t>
      </w:r>
      <w:r>
        <w:rPr>
          <w:rFonts w:hint="eastAsia" w:ascii="华文仿宋" w:hAnsi="华文仿宋" w:eastAsia="华文仿宋"/>
          <w:color w:val="auto"/>
          <w:sz w:val="28"/>
          <w:szCs w:val="28"/>
          <w14:ligatures w14:val="none"/>
        </w:rPr>
        <w:t>补贴，并退还200元/吨的押金。</w:t>
      </w:r>
      <w:r>
        <w:rPr>
          <w:rFonts w:hint="eastAsia" w:ascii="华文仿宋" w:hAnsi="华文仿宋" w:eastAsia="华文仿宋"/>
          <w:color w:val="auto"/>
          <w:sz w:val="28"/>
          <w:szCs w:val="28"/>
          <w:lang w:eastAsia="zh-CN"/>
          <w14:ligatures w14:val="none"/>
        </w:rPr>
        <w:t>承储期间产生的所有费用，均由乙方承担。</w:t>
      </w:r>
    </w:p>
    <w:p>
      <w:pPr>
        <w:ind w:firstLine="560" w:firstLineChars="200"/>
        <w:jc w:val="left"/>
        <w:rPr>
          <w:rFonts w:hint="eastAsia" w:ascii="华文仿宋" w:hAnsi="华文仿宋" w:eastAsia="华文仿宋"/>
          <w:color w:val="auto"/>
          <w:sz w:val="28"/>
          <w:szCs w:val="28"/>
        </w:rPr>
      </w:pPr>
      <w:r>
        <w:rPr>
          <w:rFonts w:hint="eastAsia" w:ascii="华文仿宋" w:hAnsi="华文仿宋" w:eastAsia="华文仿宋"/>
          <w:color w:val="auto"/>
          <w:sz w:val="28"/>
          <w:szCs w:val="28"/>
          <w:lang w:eastAsia="zh-CN"/>
          <w14:ligatures w14:val="none"/>
        </w:rPr>
        <w:t>十、</w:t>
      </w:r>
      <w:r>
        <w:rPr>
          <w:rFonts w:hint="eastAsia" w:ascii="华文仿宋" w:hAnsi="华文仿宋" w:eastAsia="华文仿宋"/>
          <w:color w:val="auto"/>
          <w:sz w:val="28"/>
          <w:szCs w:val="28"/>
        </w:rPr>
        <w:t>本协议未约定事项按采购入库时《江西省市县级储备成品米轮换竟价采购交易清单》内备注的条款执行，其它未尽事宜，甲乙双方协商解决。</w:t>
      </w:r>
    </w:p>
    <w:p>
      <w:pPr>
        <w:ind w:firstLine="560" w:firstLineChars="200"/>
        <w:textAlignment w:val="baseline"/>
        <w:rPr>
          <w:rFonts w:hint="eastAsia" w:ascii="华文仿宋" w:hAnsi="华文仿宋" w:eastAsia="华文仿宋"/>
          <w:color w:val="auto"/>
          <w:sz w:val="28"/>
          <w:szCs w:val="28"/>
        </w:rPr>
      </w:pPr>
      <w:r>
        <w:rPr>
          <w:rFonts w:hint="eastAsia" w:ascii="华文仿宋" w:hAnsi="华文仿宋" w:eastAsia="华文仿宋"/>
          <w:color w:val="auto"/>
          <w:sz w:val="28"/>
          <w:szCs w:val="28"/>
        </w:rPr>
        <w:t>十一、本协议一式二份，甲乙双方各执一份。</w:t>
      </w:r>
    </w:p>
    <w:p>
      <w:pPr>
        <w:ind w:firstLine="560" w:firstLineChars="200"/>
        <w:textAlignment w:val="baseline"/>
        <w:rPr>
          <w:rFonts w:hint="eastAsia" w:ascii="华文仿宋" w:hAnsi="华文仿宋" w:eastAsia="华文仿宋"/>
          <w:color w:val="auto"/>
          <w:sz w:val="28"/>
          <w:szCs w:val="28"/>
        </w:rPr>
      </w:pPr>
      <w:r>
        <w:rPr>
          <w:rFonts w:hint="eastAsia" w:ascii="华文仿宋" w:hAnsi="华文仿宋" w:eastAsia="华文仿宋"/>
          <w:color w:val="auto"/>
          <w:sz w:val="28"/>
          <w:szCs w:val="28"/>
        </w:rPr>
        <w:t>十</w:t>
      </w:r>
      <w:r>
        <w:rPr>
          <w:rFonts w:hint="eastAsia" w:ascii="华文仿宋" w:hAnsi="华文仿宋" w:eastAsia="华文仿宋"/>
          <w:color w:val="auto"/>
          <w:sz w:val="28"/>
          <w:szCs w:val="28"/>
          <w:lang w:eastAsia="zh-CN"/>
        </w:rPr>
        <w:t>二</w:t>
      </w:r>
      <w:r>
        <w:rPr>
          <w:rFonts w:hint="eastAsia" w:ascii="华文仿宋" w:hAnsi="华文仿宋" w:eastAsia="华文仿宋"/>
          <w:color w:val="auto"/>
          <w:sz w:val="28"/>
          <w:szCs w:val="28"/>
        </w:rPr>
        <w:t>、本协议自甲乙双方签订后，甲方在二日内收到押金之日起生效。</w:t>
      </w:r>
    </w:p>
    <w:p>
      <w:pPr>
        <w:ind w:firstLine="560" w:firstLineChars="200"/>
        <w:textAlignment w:val="baseline"/>
        <w:rPr>
          <w:rFonts w:hint="eastAsia" w:ascii="华文仿宋" w:hAnsi="华文仿宋" w:eastAsia="华文仿宋"/>
          <w:color w:val="auto"/>
          <w:sz w:val="28"/>
          <w:szCs w:val="28"/>
        </w:rPr>
      </w:pPr>
      <w:r>
        <w:rPr>
          <w:rFonts w:hint="eastAsia" w:ascii="华文仿宋" w:hAnsi="华文仿宋" w:eastAsia="华文仿宋"/>
          <w:color w:val="auto"/>
          <w:sz w:val="28"/>
          <w:szCs w:val="28"/>
        </w:rPr>
        <w:t>甲方</w:t>
      </w:r>
      <w:r>
        <w:rPr>
          <w:rFonts w:hint="eastAsia" w:ascii="华文仿宋" w:hAnsi="华文仿宋" w:eastAsia="华文仿宋"/>
          <w:color w:val="auto"/>
          <w:sz w:val="28"/>
          <w:szCs w:val="28"/>
          <w:lang w:eastAsia="zh-CN"/>
        </w:rPr>
        <w:t>：</w:t>
      </w:r>
      <w:r>
        <w:rPr>
          <w:rFonts w:hint="eastAsia" w:ascii="华文仿宋" w:hAnsi="华文仿宋" w:eastAsia="华文仿宋"/>
          <w:color w:val="auto"/>
          <w:sz w:val="28"/>
          <w:szCs w:val="28"/>
        </w:rPr>
        <w:t xml:space="preserve">                       乙方</w:t>
      </w:r>
      <w:r>
        <w:rPr>
          <w:rFonts w:hint="eastAsia" w:ascii="华文仿宋" w:hAnsi="华文仿宋" w:eastAsia="华文仿宋"/>
          <w:color w:val="auto"/>
          <w:sz w:val="28"/>
          <w:szCs w:val="28"/>
          <w:lang w:eastAsia="zh-CN"/>
        </w:rPr>
        <w:t>：</w:t>
      </w:r>
    </w:p>
    <w:p>
      <w:pPr>
        <w:ind w:firstLine="1400" w:firstLineChars="500"/>
        <w:textAlignment w:val="baseline"/>
        <w:rPr>
          <w:rFonts w:hint="eastAsia" w:ascii="华文仿宋" w:hAnsi="华文仿宋" w:eastAsia="华文仿宋"/>
          <w:color w:val="auto"/>
          <w:sz w:val="28"/>
          <w:szCs w:val="28"/>
        </w:rPr>
      </w:pPr>
    </w:p>
    <w:p>
      <w:pPr>
        <w:ind w:firstLine="1400" w:firstLineChars="500"/>
        <w:textAlignment w:val="baseline"/>
        <w:rPr>
          <w:rFonts w:hint="eastAsia" w:ascii="华文仿宋" w:hAnsi="华文仿宋" w:eastAsia="华文仿宋"/>
          <w:color w:val="auto"/>
          <w:sz w:val="28"/>
          <w:szCs w:val="28"/>
        </w:rPr>
      </w:pPr>
    </w:p>
    <w:p>
      <w:pPr>
        <w:ind w:firstLine="560" w:firstLineChars="200"/>
        <w:textAlignment w:val="baseline"/>
        <w:rPr>
          <w:rFonts w:hint="eastAsia" w:ascii="华文仿宋" w:hAnsi="华文仿宋" w:eastAsia="华文仿宋"/>
          <w:color w:val="auto"/>
          <w:sz w:val="28"/>
          <w:szCs w:val="28"/>
        </w:rPr>
      </w:pPr>
      <w:r>
        <w:rPr>
          <w:rFonts w:hint="eastAsia" w:ascii="华文仿宋" w:hAnsi="华文仿宋" w:eastAsia="华文仿宋"/>
          <w:color w:val="auto"/>
          <w:sz w:val="28"/>
          <w:szCs w:val="28"/>
        </w:rPr>
        <w:t>法定代表人：               法定代表人或代理人：</w:t>
      </w:r>
    </w:p>
    <w:p>
      <w:pPr>
        <w:ind w:firstLine="560" w:firstLineChars="200"/>
        <w:textAlignment w:val="baseline"/>
        <w:rPr>
          <w:rFonts w:hint="eastAsia" w:ascii="华文仿宋" w:hAnsi="华文仿宋" w:eastAsia="华文仿宋"/>
          <w:color w:val="auto"/>
          <w:sz w:val="28"/>
          <w:szCs w:val="28"/>
        </w:rPr>
      </w:pPr>
    </w:p>
    <w:p>
      <w:pPr>
        <w:ind w:firstLine="560" w:firstLineChars="200"/>
        <w:textAlignment w:val="baseline"/>
        <w:rPr>
          <w:rFonts w:hint="eastAsia" w:ascii="华文仿宋" w:hAnsi="华文仿宋" w:eastAsia="华文仿宋"/>
          <w:color w:val="auto"/>
          <w:sz w:val="28"/>
          <w:szCs w:val="28"/>
        </w:rPr>
      </w:pPr>
    </w:p>
    <w:p>
      <w:pPr>
        <w:ind w:firstLine="4200" w:firstLineChars="1500"/>
        <w:textAlignment w:val="baseline"/>
        <w:rPr>
          <w:rFonts w:hint="eastAsia" w:ascii="华文仿宋" w:hAnsi="华文仿宋" w:eastAsia="华文仿宋"/>
          <w:color w:val="auto"/>
          <w:sz w:val="28"/>
          <w:szCs w:val="28"/>
        </w:rPr>
      </w:pPr>
      <w:r>
        <w:rPr>
          <w:rFonts w:hint="eastAsia" w:ascii="华文仿宋" w:hAnsi="华文仿宋" w:eastAsia="华文仿宋"/>
          <w:color w:val="auto"/>
          <w:sz w:val="28"/>
          <w:szCs w:val="28"/>
        </w:rPr>
        <w:t>签订日期：202</w:t>
      </w:r>
      <w:r>
        <w:rPr>
          <w:rFonts w:hint="eastAsia" w:ascii="华文仿宋" w:hAnsi="华文仿宋" w:eastAsia="华文仿宋"/>
          <w:color w:val="auto"/>
          <w:sz w:val="28"/>
          <w:szCs w:val="28"/>
          <w:lang w:val="en-US" w:eastAsia="zh-CN"/>
        </w:rPr>
        <w:t>5</w:t>
      </w:r>
      <w:r>
        <w:rPr>
          <w:rFonts w:hint="eastAsia" w:ascii="华文仿宋" w:hAnsi="华文仿宋" w:eastAsia="华文仿宋"/>
          <w:color w:val="auto"/>
          <w:sz w:val="28"/>
          <w:szCs w:val="28"/>
        </w:rPr>
        <w:t>年</w:t>
      </w:r>
      <w:r>
        <w:rPr>
          <w:rFonts w:hint="eastAsia" w:ascii="华文仿宋" w:hAnsi="华文仿宋" w:eastAsia="华文仿宋"/>
          <w:color w:val="auto"/>
          <w:sz w:val="28"/>
          <w:szCs w:val="28"/>
          <w:lang w:val="en-US" w:eastAsia="zh-CN"/>
        </w:rPr>
        <w:t>6</w:t>
      </w:r>
      <w:r>
        <w:rPr>
          <w:rFonts w:hint="eastAsia" w:ascii="华文仿宋" w:hAnsi="华文仿宋" w:eastAsia="华文仿宋"/>
          <w:color w:val="auto"/>
          <w:sz w:val="28"/>
          <w:szCs w:val="28"/>
        </w:rPr>
        <w:t>月</w:t>
      </w:r>
      <w:r>
        <w:rPr>
          <w:rFonts w:hint="eastAsia" w:ascii="华文仿宋" w:hAnsi="华文仿宋" w:eastAsia="华文仿宋"/>
          <w:color w:val="auto"/>
          <w:sz w:val="28"/>
          <w:szCs w:val="28"/>
          <w:lang w:val="en-US" w:eastAsia="zh-CN"/>
        </w:rPr>
        <w:t>**</w:t>
      </w:r>
      <w:r>
        <w:rPr>
          <w:rFonts w:hint="eastAsia" w:ascii="华文仿宋" w:hAnsi="华文仿宋" w:eastAsia="华文仿宋"/>
          <w:color w:val="auto"/>
          <w:sz w:val="28"/>
          <w:szCs w:val="28"/>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 w:name="Hakuu">
    <w:panose1 w:val="02000609000000000000"/>
    <w:charset w:val="80"/>
    <w:family w:val="auto"/>
    <w:pitch w:val="default"/>
    <w:sig w:usb0="A00002BF" w:usb1="68C7FCFB" w:usb2="00000010" w:usb3="00000000" w:csb0="4002009F" w:csb1="DFD70000"/>
  </w:font>
  <w:font w:name="等线">
    <w:altName w:val="宋体"/>
    <w:panose1 w:val="00000000000000000000"/>
    <w:charset w:val="86"/>
    <w:family w:val="auto"/>
    <w:pitch w:val="default"/>
    <w:sig w:usb0="00000000" w:usb1="00000000" w:usb2="00000000" w:usb3="00000000" w:csb0="00000000" w:csb1="00000000"/>
  </w:font>
  <w:font w:name="Hakuu">
    <w:panose1 w:val="02000609000000000000"/>
    <w:charset w:val="80"/>
    <w:family w:val="auto"/>
    <w:pitch w:val="default"/>
    <w:sig w:usb0="A00002BF" w:usb1="68C7FCFB" w:usb2="00000010" w:usb3="00000000" w:csb0="4002009F" w:csb1="DFD70000"/>
  </w:font>
  <w:font w:name="等线">
    <w:altName w:val="Hakuu"/>
    <w:panose1 w:val="00000000000000000000"/>
    <w:charset w:val="00"/>
    <w:family w:val="auto"/>
    <w:pitch w:val="default"/>
    <w:sig w:usb0="00000000" w:usb1="00000000" w:usb2="00000000" w:usb3="00000000" w:csb0="00000000" w:csb1="00000000"/>
  </w:font>
  <w:font w:name="Hakuu">
    <w:panose1 w:val="02000609000000000000"/>
    <w:charset w:val="00"/>
    <w:family w:val="auto"/>
    <w:pitch w:val="default"/>
    <w:sig w:usb0="A00002BF" w:usb1="68C7FCFB" w:usb2="00000010" w:usb3="00000000" w:csb0="4002009F" w:csb1="DFD7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50295054">
    <w:nsid w:val="6853620E"/>
    <w:multiLevelType w:val="singleLevel"/>
    <w:tmpl w:val="6853620E"/>
    <w:lvl w:ilvl="0" w:tentative="1">
      <w:start w:val="1"/>
      <w:numFmt w:val="chineseCounting"/>
      <w:suff w:val="nothing"/>
      <w:lvlText w:val="%1、"/>
      <w:lvlJc w:val="left"/>
    </w:lvl>
  </w:abstractNum>
  <w:num w:numId="1">
    <w:abstractNumId w:val="17502950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lYWNlMWM2NmQ1YzIwOTQxNGU2MmI0N2Q0NDNjYzMifQ=="/>
  </w:docVars>
  <w:rsids>
    <w:rsidRoot w:val="000B4BAB"/>
    <w:rsid w:val="000B4BAB"/>
    <w:rsid w:val="00312D18"/>
    <w:rsid w:val="04575793"/>
    <w:rsid w:val="07075CE2"/>
    <w:rsid w:val="08D72606"/>
    <w:rsid w:val="0A7F63E0"/>
    <w:rsid w:val="0B493D81"/>
    <w:rsid w:val="0B987D5A"/>
    <w:rsid w:val="0DB12C1B"/>
    <w:rsid w:val="12F4433E"/>
    <w:rsid w:val="13926A9C"/>
    <w:rsid w:val="16161084"/>
    <w:rsid w:val="19055D32"/>
    <w:rsid w:val="1B9979C7"/>
    <w:rsid w:val="1C210CBD"/>
    <w:rsid w:val="1DA20A08"/>
    <w:rsid w:val="20713E07"/>
    <w:rsid w:val="223534C4"/>
    <w:rsid w:val="2A1C5822"/>
    <w:rsid w:val="2A5D296F"/>
    <w:rsid w:val="2C430FE9"/>
    <w:rsid w:val="2DC72F38"/>
    <w:rsid w:val="2F7B099F"/>
    <w:rsid w:val="35C579AE"/>
    <w:rsid w:val="370455E9"/>
    <w:rsid w:val="3A8F6E52"/>
    <w:rsid w:val="3E610976"/>
    <w:rsid w:val="47F6391F"/>
    <w:rsid w:val="48E51676"/>
    <w:rsid w:val="4A3F4734"/>
    <w:rsid w:val="4A6E057F"/>
    <w:rsid w:val="4DB9734A"/>
    <w:rsid w:val="4F773349"/>
    <w:rsid w:val="501F0559"/>
    <w:rsid w:val="53EA23E9"/>
    <w:rsid w:val="55192ADB"/>
    <w:rsid w:val="57777F07"/>
    <w:rsid w:val="583B78D5"/>
    <w:rsid w:val="5C0E2A66"/>
    <w:rsid w:val="62BF7510"/>
    <w:rsid w:val="65646A42"/>
    <w:rsid w:val="65A758D8"/>
    <w:rsid w:val="6DDD222F"/>
    <w:rsid w:val="713F181D"/>
    <w:rsid w:val="73E134BC"/>
    <w:rsid w:val="78FD0F91"/>
    <w:rsid w:val="7BFD5975"/>
    <w:rsid w:val="7E5720E1"/>
    <w:rsid w:val="7EE70AD7"/>
    <w:rsid w:val="7F4D6EA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915</Words>
  <Characters>934</Characters>
  <Lines>6</Lines>
  <Paragraphs>1</Paragraphs>
  <ScaleCrop>false</ScaleCrop>
  <LinksUpToDate>false</LinksUpToDate>
  <CharactersWithSpaces>1006</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2023-06-05T01:11:00Z</dcterms:created>
  <dc:creator>罗 勇刚</dc:creator>
  <cp:lastModifiedBy>Administrator</cp:lastModifiedBy>
  <cp:lastPrinted>2024-06-27T07:16:00Z</cp:lastPrinted>
  <dcterms:modified xsi:type="dcterms:W3CDTF">2025-06-19T03:10:50Z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ICV">
    <vt:lpwstr>C1959F27AE5C4A7AB968EE7CE6E9CE16_12</vt:lpwstr>
  </property>
</Properties>
</file>